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spacing w:before="0" w:lineRule="auto"/>
        <w:ind w:left="-708.6614173228347" w:right="-419.5275590551165" w:firstLine="0"/>
        <w:jc w:val="center"/>
        <w:rPr>
          <w:b w:val="1"/>
          <w:bCs w:val="1"/>
          <w:sz w:val="30"/>
          <w:szCs w:val="30"/>
        </w:rPr>
      </w:pPr>
      <w:bookmarkStart w:colFirst="0" w:colLast="0" w:name="_ux2vt2famyw4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GUIDE TO USING THIS DOCUMENT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rFonts w:ascii="Lexend Light" w:cs="Lexend Light" w:eastAsia="Lexend Light" w:hAnsi="Lexend Light"/>
          <w:sz w:val="17"/>
          <w:szCs w:val="17"/>
        </w:rPr>
      </w:pPr>
      <w:r w:rsidDel="00000000" w:rsidR="00000000" w:rsidRPr="00000000">
        <w:rPr>
          <w:rFonts w:ascii="Lexend Light" w:cs="Lexend Light" w:eastAsia="Lexend Light" w:hAnsi="Lexend Light"/>
          <w:sz w:val="17"/>
          <w:szCs w:val="17"/>
          <w:rtl w:val="0"/>
        </w:rPr>
        <w:t xml:space="preserve">Fill in the document by pen or pencil.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rFonts w:ascii="Lexend Light" w:cs="Lexend Light" w:eastAsia="Lexend Light" w:hAnsi="Lexend Light"/>
          <w:sz w:val="17"/>
          <w:szCs w:val="17"/>
        </w:rPr>
      </w:pPr>
      <w:r w:rsidDel="00000000" w:rsidR="00000000" w:rsidRPr="00000000">
        <w:rPr>
          <w:rFonts w:ascii="Lexend Light" w:cs="Lexend Light" w:eastAsia="Lexend Light" w:hAnsi="Lexend Light"/>
          <w:sz w:val="17"/>
          <w:szCs w:val="17"/>
          <w:rtl w:val="0"/>
        </w:rPr>
        <w:t xml:space="preserve">Take a picture of the document when completely filled in.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rFonts w:ascii="Lexend Light" w:cs="Lexend Light" w:eastAsia="Lexend Light" w:hAnsi="Lexend Light"/>
          <w:sz w:val="17"/>
          <w:szCs w:val="17"/>
        </w:rPr>
      </w:pPr>
      <w:r w:rsidDel="00000000" w:rsidR="00000000" w:rsidRPr="00000000">
        <w:rPr>
          <w:rFonts w:ascii="Lexend Light" w:cs="Lexend Light" w:eastAsia="Lexend Light" w:hAnsi="Lexend Light"/>
          <w:sz w:val="17"/>
          <w:szCs w:val="17"/>
          <w:rtl w:val="0"/>
        </w:rPr>
        <w:t xml:space="preserve">Send a copy of that picture to the WhatsApp group </w:t>
      </w:r>
      <w:r w:rsidDel="00000000" w:rsidR="00000000" w:rsidRPr="00000000">
        <w:rPr>
          <w:rFonts w:ascii="Lexend" w:cs="Lexend" w:eastAsia="Lexend" w:hAnsi="Lexend"/>
          <w:b w:val="1"/>
          <w:bCs w:val="1"/>
          <w:sz w:val="17"/>
          <w:szCs w:val="17"/>
          <w:rtl w:val="0"/>
        </w:rPr>
        <w:t xml:space="preserve">“Softball results and team sheets.”</w:t>
      </w:r>
    </w:p>
    <w:p w:rsidR="00000000" w:rsidDel="00000000" w:rsidP="00000000" w:rsidRDefault="00000000" w:rsidRPr="00000000" w14:paraId="00000005">
      <w:pPr>
        <w:rPr>
          <w:rFonts w:ascii="Lexend" w:cs="Lexend" w:eastAsia="Lexend" w:hAnsi="Lexend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325.0" w:type="dxa"/>
        <w:jc w:val="left"/>
        <w:tblInd w:w="-100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90"/>
        <w:gridCol w:w="4575"/>
        <w:gridCol w:w="2160"/>
        <w:tblGridChange w:id="0">
          <w:tblGrid>
            <w:gridCol w:w="4590"/>
            <w:gridCol w:w="4575"/>
            <w:gridCol w:w="2160"/>
          </w:tblGrid>
        </w:tblGridChange>
      </w:tblGrid>
      <w:tr>
        <w:trPr>
          <w:cantSplit w:val="1"/>
          <w:trHeight w:val="606" w:hRule="atLeast"/>
          <w:tblHeader w:val="0"/>
        </w:trPr>
        <w:tc>
          <w:tcPr>
            <w:tcBorders>
              <w:top w:color="efefef" w:space="0" w:sz="4" w:val="single"/>
              <w:left w:color="efefef" w:space="0" w:sz="4" w:val="single"/>
              <w:bottom w:color="efefef" w:space="0" w:sz="4" w:val="single"/>
              <w:right w:color="efefef" w:space="0" w:sz="4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widowControl w:val="0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TEAM</w:t>
            </w: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: </w:t>
            </w:r>
          </w:p>
        </w:tc>
        <w:tc>
          <w:tcPr>
            <w:tcBorders>
              <w:top w:color="efefef" w:space="0" w:sz="4" w:val="single"/>
              <w:left w:color="efefef" w:space="0" w:sz="4" w:val="single"/>
              <w:bottom w:color="efefef" w:space="0" w:sz="4" w:val="single"/>
              <w:right w:color="efefef" w:space="0" w:sz="4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OPPONENT: </w:t>
            </w:r>
          </w:p>
        </w:tc>
        <w:tc>
          <w:tcPr>
            <w:tcBorders>
              <w:top w:color="efefef" w:space="0" w:sz="4" w:val="single"/>
              <w:left w:color="efefef" w:space="0" w:sz="4" w:val="single"/>
              <w:bottom w:color="efefef" w:space="0" w:sz="4" w:val="single"/>
              <w:right w:color="efefef" w:space="0" w:sz="4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DATE</w:t>
            </w: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: </w:t>
            </w:r>
          </w:p>
        </w:tc>
      </w:tr>
    </w:tbl>
    <w:p w:rsidR="00000000" w:rsidDel="00000000" w:rsidP="00000000" w:rsidRDefault="00000000" w:rsidRPr="00000000" w14:paraId="00000009">
      <w:pPr>
        <w:rPr>
          <w:rFonts w:ascii="Lexend" w:cs="Lexend" w:eastAsia="Lexend" w:hAnsi="Lexend"/>
          <w:sz w:val="4"/>
          <w:szCs w:val="4"/>
        </w:rPr>
      </w:pPr>
      <w:r w:rsidDel="00000000" w:rsidR="00000000" w:rsidRPr="00000000">
        <w:rPr>
          <w:rFonts w:ascii="Lexend" w:cs="Lexend" w:eastAsia="Lexend" w:hAnsi="Lexend"/>
          <w:sz w:val="4"/>
          <w:szCs w:val="4"/>
          <w:rtl w:val="0"/>
        </w:rPr>
        <w:t xml:space="preserve">    </w:t>
      </w:r>
    </w:p>
    <w:tbl>
      <w:tblPr>
        <w:tblStyle w:val="Table2"/>
        <w:tblW w:w="11310.0" w:type="dxa"/>
        <w:jc w:val="left"/>
        <w:tblInd w:w="-100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30"/>
        <w:gridCol w:w="2160"/>
        <w:gridCol w:w="6360"/>
        <w:gridCol w:w="2160"/>
        <w:tblGridChange w:id="0">
          <w:tblGrid>
            <w:gridCol w:w="630"/>
            <w:gridCol w:w="2160"/>
            <w:gridCol w:w="6360"/>
            <w:gridCol w:w="2160"/>
          </w:tblGrid>
        </w:tblGridChange>
      </w:tblGrid>
      <w:tr>
        <w:trPr>
          <w:cantSplit w:val="0"/>
          <w:trHeight w:val="225" w:hRule="atLeast"/>
          <w:tblHeader w:val="0"/>
        </w:trPr>
        <w:tc>
          <w:tcPr>
            <w:tcBorders>
              <w:top w:color="ffffff" w:space="0" w:sz="12" w:val="single"/>
              <w:left w:color="d9d9d9" w:space="0" w:sz="12" w:val="single"/>
              <w:bottom w:color="cccccc" w:space="0" w:sz="6" w:val="single"/>
              <w:right w:color="d9d9d9" w:space="0" w:sz="12" w:val="single"/>
            </w:tcBorders>
            <w:shd w:fill="d9d9d9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jc w:val="center"/>
              <w:rPr>
                <w:rFonts w:ascii="Lexend" w:cs="Lexend" w:eastAsia="Lexend" w:hAnsi="Lexend"/>
                <w:sz w:val="18"/>
                <w:szCs w:val="18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#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d9d9d9" w:space="0" w:sz="12" w:val="single"/>
              <w:bottom w:color="cccccc" w:space="0" w:sz="6" w:val="single"/>
              <w:right w:color="d9d9d9" w:space="0" w:sz="12" w:val="single"/>
            </w:tcBorders>
            <w:shd w:fill="d9d9d9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Position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d9d9d9" w:space="0" w:sz="12" w:val="single"/>
              <w:bottom w:color="cccccc" w:space="0" w:sz="6" w:val="single"/>
              <w:right w:color="d9d9d9" w:space="0" w:sz="12" w:val="single"/>
            </w:tcBorders>
            <w:shd w:fill="d9d9d9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jc w:val="center"/>
              <w:rPr>
                <w:rFonts w:ascii="Lexend" w:cs="Lexend" w:eastAsia="Lexend" w:hAnsi="Lexend"/>
                <w:sz w:val="18"/>
                <w:szCs w:val="18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Player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d9d9d9" w:space="0" w:sz="12" w:val="single"/>
              <w:bottom w:color="cccccc" w:space="0" w:sz="6" w:val="single"/>
              <w:right w:color="d9d9d9" w:space="0" w:sz="12" w:val="single"/>
            </w:tcBorders>
            <w:shd w:fill="d9d9d9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jc w:val="center"/>
              <w:rPr>
                <w:rFonts w:ascii="Lexend" w:cs="Lexend" w:eastAsia="Lexend" w:hAnsi="Lexend"/>
                <w:sz w:val="12"/>
                <w:szCs w:val="12"/>
              </w:rPr>
            </w:pPr>
            <w:r w:rsidDel="00000000" w:rsidR="00000000" w:rsidRPr="00000000">
              <w:rPr>
                <w:rFonts w:ascii="Lexend" w:cs="Lexend" w:eastAsia="Lexend" w:hAnsi="Lexend"/>
                <w:sz w:val="26"/>
                <w:szCs w:val="26"/>
                <w:rtl w:val="0"/>
              </w:rPr>
              <w:t xml:space="preserve">Rostered/</w:t>
            </w:r>
            <w:r w:rsidDel="00000000" w:rsidR="00000000" w:rsidRPr="00000000">
              <w:rPr>
                <w:rFonts w:ascii="Lexend" w:cs="Lexend" w:eastAsia="Lexend" w:hAnsi="Lexend"/>
                <w:sz w:val="26"/>
                <w:szCs w:val="26"/>
                <w:rtl w:val="0"/>
              </w:rPr>
              <w:t xml:space="preserve">Guest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before="0" w:line="240" w:lineRule="auto"/>
              <w:ind w:left="0" w:firstLine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before="0" w:line="240" w:lineRule="auto"/>
              <w:ind w:left="0" w:firstLine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before="0" w:line="240" w:lineRule="auto"/>
              <w:ind w:left="0" w:firstLine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4.37500000000006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before="0" w:line="240" w:lineRule="auto"/>
              <w:ind w:left="0" w:firstLine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before="0" w:line="240" w:lineRule="auto"/>
              <w:ind w:left="0" w:firstLine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before="0" w:line="240" w:lineRule="auto"/>
              <w:ind w:left="0" w:firstLine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after="0" w:before="0" w:line="240" w:lineRule="auto"/>
              <w:ind w:left="0" w:firstLine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after="0" w:before="0" w:line="240" w:lineRule="auto"/>
              <w:ind w:left="0" w:firstLine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after="0" w:before="0" w:line="240" w:lineRule="auto"/>
              <w:ind w:left="0" w:firstLine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after="0" w:before="0" w:line="240" w:lineRule="auto"/>
              <w:ind w:left="0" w:firstLine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11*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after="0" w:before="0" w:line="240" w:lineRule="auto"/>
              <w:ind w:left="0" w:firstLine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Lexend" w:cs="Lexend" w:eastAsia="Lexend" w:hAnsi="Lexen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12*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Lexend" w:cs="Lexend" w:eastAsia="Lexend" w:hAnsi="Lexend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dashed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jc w:val="center"/>
              <w:rPr>
                <w:rFonts w:ascii="Lexend" w:cs="Lexend" w:eastAsia="Lexend" w:hAnsi="Lexe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.37500000000006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after="0" w:before="0" w:line="240" w:lineRule="auto"/>
              <w:ind w:left="0" w:firstLine="0"/>
              <w:rPr>
                <w:rFonts w:ascii="Lexend" w:cs="Lexend" w:eastAsia="Lexend" w:hAnsi="Lexe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rPr>
                <w:rFonts w:ascii="Lexend" w:cs="Lexend" w:eastAsia="Lexend" w:hAnsi="Lexend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dashed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jc w:val="center"/>
              <w:rPr>
                <w:rFonts w:ascii="Lexend" w:cs="Lexend" w:eastAsia="Lexend" w:hAnsi="Lexend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E">
      <w:pPr>
        <w:spacing w:after="120" w:line="240" w:lineRule="auto"/>
        <w:jc w:val="left"/>
        <w:rPr>
          <w:rFonts w:ascii="Lexend" w:cs="Lexend" w:eastAsia="Lexend" w:hAnsi="Lexend"/>
          <w:sz w:val="10"/>
          <w:szCs w:val="10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.0000000000002" w:top="1440.0000000000002" w:left="1440.0000000000002" w:right="878.7401574803164" w:header="566.9291338582677" w:footer="566.929133858267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exend Light">
    <w:embedRegular w:fontKey="{00000000-0000-0000-0000-000000000000}" r:id="rId1" w:subsetted="0"/>
    <w:embedBold w:fontKey="{00000000-0000-0000-0000-000000000000}" r:id="rId2" w:subsetted="0"/>
  </w:font>
  <w:font w:name="Lexend Medium">
    <w:embedRegular w:fontKey="{00000000-0000-0000-0000-000000000000}" r:id="rId3" w:subsetted="0"/>
    <w:embedBold w:fontKey="{00000000-0000-0000-0000-000000000000}" r:id="rId4" w:subsetted="0"/>
  </w:font>
  <w:font w:name="Lexend">
    <w:embedRegular w:fontKey="{00000000-0000-0000-0000-000000000000}" r:id="rId5" w:subsetted="0"/>
    <w:embedBold w:fontKey="{00000000-0000-0000-0000-000000000000}" r:id="rId6" w:subsetted="0"/>
  </w:font>
  <w:font w:name="Lexend ExtraLight">
    <w:embedRegular w:fontKey="{00000000-0000-0000-0000-000000000000}" r:id="rId7" w:subsetted="0"/>
    <w:embedBold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0">
    <w:pPr>
      <w:rPr>
        <w:rFonts w:ascii="Lexend ExtraLight" w:cs="Lexend ExtraLight" w:eastAsia="Lexend ExtraLight" w:hAnsi="Lexend ExtraLight"/>
        <w:i w:val="1"/>
        <w:iCs w:val="1"/>
        <w:sz w:val="20"/>
        <w:szCs w:val="20"/>
      </w:rPr>
    </w:pPr>
    <w:r w:rsidDel="00000000" w:rsidR="00000000" w:rsidRPr="00000000">
      <w:rPr>
        <w:rFonts w:ascii="Lexend" w:cs="Lexend" w:eastAsia="Lexend" w:hAnsi="Lexend"/>
        <w:b w:val="1"/>
        <w:bCs w:val="1"/>
        <w:i w:val="1"/>
        <w:iCs w:val="1"/>
        <w:sz w:val="20"/>
        <w:szCs w:val="20"/>
        <w:rtl w:val="0"/>
      </w:rPr>
      <w:t xml:space="preserve">PLEASE NOTE: </w:t>
    </w:r>
    <w:r w:rsidDel="00000000" w:rsidR="00000000" w:rsidRPr="00000000">
      <w:rPr>
        <w:rFonts w:ascii="Lexend ExtraLight" w:cs="Lexend ExtraLight" w:eastAsia="Lexend ExtraLight" w:hAnsi="Lexend ExtraLight"/>
        <w:i w:val="1"/>
        <w:iCs w:val="1"/>
        <w:sz w:val="20"/>
        <w:szCs w:val="20"/>
        <w:rtl w:val="0"/>
      </w:rPr>
      <w:t xml:space="preserve">*If you are using a 5&amp;5 lineup, please do not mark Order Spots 11 &amp; 12. </w:t>
    </w:r>
    <w:r w:rsidDel="00000000" w:rsidR="00000000" w:rsidRPr="00000000">
      <w:rPr>
        <w:rFonts w:ascii="Lexend ExtraLight" w:cs="Lexend ExtraLight" w:eastAsia="Lexend ExtraLight" w:hAnsi="Lexend ExtraLight"/>
        <w:i w:val="1"/>
        <w:iCs w:val="1"/>
        <w:sz w:val="20"/>
        <w:szCs w:val="20"/>
        <w:rtl w:val="0"/>
      </w:rPr>
      <w:t xml:space="preserve">Team, Date, Order, Position and Rostered/Guest status of all named players below </w:t>
    </w:r>
    <w:r w:rsidDel="00000000" w:rsidR="00000000" w:rsidRPr="00000000">
      <w:rPr>
        <w:rFonts w:ascii="Lexend ExtraLight" w:cs="Lexend ExtraLight" w:eastAsia="Lexend ExtraLight" w:hAnsi="Lexend ExtraLight"/>
        <w:i w:val="1"/>
        <w:iCs w:val="1"/>
        <w:sz w:val="20"/>
        <w:szCs w:val="20"/>
        <w:u w:val="single"/>
        <w:rtl w:val="0"/>
      </w:rPr>
      <w:t xml:space="preserve">required</w:t>
    </w:r>
    <w:r w:rsidDel="00000000" w:rsidR="00000000" w:rsidRPr="00000000">
      <w:rPr>
        <w:rFonts w:ascii="Lexend ExtraLight" w:cs="Lexend ExtraLight" w:eastAsia="Lexend ExtraLight" w:hAnsi="Lexend ExtraLight"/>
        <w:i w:val="1"/>
        <w:iCs w:val="1"/>
        <w:sz w:val="20"/>
        <w:szCs w:val="20"/>
        <w:rtl w:val="0"/>
      </w:rPr>
      <w:t xml:space="preserve">. Blank sections subject the team to MSL Executive Actions, including loss of 1 point.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F">
    <w:pPr>
      <w:pStyle w:val="Title"/>
      <w:spacing w:after="0" w:line="240" w:lineRule="auto"/>
      <w:jc w:val="center"/>
      <w:rPr>
        <w:rFonts w:ascii="Lexend Medium" w:cs="Lexend Medium" w:eastAsia="Lexend Medium" w:hAnsi="Lexend Medium"/>
        <w:sz w:val="38"/>
        <w:szCs w:val="38"/>
      </w:rPr>
    </w:pPr>
    <w:bookmarkStart w:colFirst="0" w:colLast="0" w:name="_9knorr9a3pij" w:id="1"/>
    <w:bookmarkEnd w:id="1"/>
    <w:r w:rsidDel="00000000" w:rsidR="00000000" w:rsidRPr="00000000">
      <w:rPr>
        <w:rFonts w:ascii="Lexend Medium" w:cs="Lexend Medium" w:eastAsia="Lexend Medium" w:hAnsi="Lexend Medium"/>
        <w:sz w:val="38"/>
        <w:szCs w:val="38"/>
      </w:rPr>
      <w:pict>
        <v:shape id="WordPictureWatermark1" style="position:absolute;width:226.7716535433071pt;height:226.7716535433071pt;rotation:0;z-index:-503316481;mso-position-horizontal-relative:margin;mso-position-horizontal:absolute;margin-left:123.90649606299209pt;mso-position-vertical-relative:margin;mso-position-vertical:absolute;margin-top:146.625pt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Fonts w:ascii="Lexend Medium" w:cs="Lexend Medium" w:eastAsia="Lexend Medium" w:hAnsi="Lexend Medium"/>
        <w:sz w:val="38"/>
        <w:szCs w:val="38"/>
        <w:rtl w:val="0"/>
      </w:rPr>
      <w:t xml:space="preserve">Manchester Softball League Official Team Sheet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exendLight-regular.ttf"/><Relationship Id="rId2" Type="http://schemas.openxmlformats.org/officeDocument/2006/relationships/font" Target="fonts/LexendLight-bold.ttf"/><Relationship Id="rId3" Type="http://schemas.openxmlformats.org/officeDocument/2006/relationships/font" Target="fonts/LexendMedium-regular.ttf"/><Relationship Id="rId4" Type="http://schemas.openxmlformats.org/officeDocument/2006/relationships/font" Target="fonts/LexendMedium-bold.ttf"/><Relationship Id="rId5" Type="http://schemas.openxmlformats.org/officeDocument/2006/relationships/font" Target="fonts/Lexend-regular.ttf"/><Relationship Id="rId6" Type="http://schemas.openxmlformats.org/officeDocument/2006/relationships/font" Target="fonts/Lexend-bold.ttf"/><Relationship Id="rId7" Type="http://schemas.openxmlformats.org/officeDocument/2006/relationships/font" Target="fonts/LexendExtraLight-regular.ttf"/><Relationship Id="rId8" Type="http://schemas.openxmlformats.org/officeDocument/2006/relationships/font" Target="fonts/LexendExtraLight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